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51AF3" w14:textId="77777777" w:rsidR="006715A3" w:rsidRDefault="00BB28AA">
      <w:pPr>
        <w:pStyle w:val="1"/>
        <w:spacing w:before="0" w:after="0" w:line="240" w:lineRule="auto"/>
        <w:rPr>
          <w:rFonts w:ascii="標楷體" w:eastAsia="標楷體" w:hAnsi="標楷體" w:cs="標楷體"/>
          <w:b w:val="0"/>
          <w:sz w:val="28"/>
          <w:szCs w:val="28"/>
        </w:rPr>
      </w:pPr>
      <w:r>
        <w:rPr>
          <w:rFonts w:ascii="標楷體" w:eastAsia="標楷體" w:hAnsi="標楷體" w:cs="標楷體"/>
          <w:b w:val="0"/>
          <w:sz w:val="28"/>
          <w:szCs w:val="28"/>
        </w:rPr>
        <w:t>格式二 應檢具之文件</w:t>
      </w:r>
    </w:p>
    <w:p w14:paraId="7827BECE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第三類：安全衛生簡訊(範例)</w:t>
      </w:r>
    </w:p>
    <w:p w14:paraId="27CFDF92" w14:textId="77777777" w:rsidR="006715A3" w:rsidRDefault="00BB28AA">
      <w:pPr>
        <w:widowControl/>
        <w:rPr>
          <w:rFonts w:ascii="標楷體" w:eastAsia="標楷體" w:hAnsi="標楷體" w:cs="標楷體"/>
          <w:sz w:val="28"/>
          <w:szCs w:val="28"/>
          <w:highlight w:val="yellow"/>
          <w:u w:val="single"/>
        </w:rPr>
      </w:pPr>
      <w:r>
        <w:rPr>
          <w:rFonts w:ascii="標楷體" w:eastAsia="標楷體" w:hAnsi="標楷體" w:cs="標楷體"/>
          <w:sz w:val="28"/>
          <w:szCs w:val="28"/>
          <w:highlight w:val="yellow"/>
          <w:u w:val="single"/>
        </w:rPr>
        <w:t>(※請以所屬產業特有之製程、作業、危害等內容進行簡訊編撰)</w:t>
      </w:r>
    </w:p>
    <w:p w14:paraId="6CC0ABE5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勞動部職業安全衛生署</w:t>
      </w:r>
    </w:p>
    <w:p w14:paraId="368F5173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113年特定製程產業改善安全衛生工作環境補助計畫</w:t>
      </w:r>
    </w:p>
    <w:p w14:paraId="333479ED" w14:textId="77777777" w:rsidR="006715A3" w:rsidRDefault="00BB28AA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安全衛生簡訊</w:t>
      </w:r>
    </w:p>
    <w:tbl>
      <w:tblPr>
        <w:tblStyle w:val="a5"/>
        <w:tblW w:w="99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829"/>
      </w:tblGrid>
      <w:tr w:rsidR="006715A3" w14:paraId="6DE4E13D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64812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7C59C" w14:textId="77777777" w:rsidR="006715A3" w:rsidRDefault="002122A6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金屬熔煉作業之</w:t>
            </w:r>
            <w:r w:rsidR="00BB28AA">
              <w:rPr>
                <w:rFonts w:ascii="標楷體" w:eastAsia="標楷體" w:hAnsi="標楷體" w:cs="標楷體"/>
                <w:sz w:val="28"/>
                <w:szCs w:val="28"/>
              </w:rPr>
              <w:t>危害</w:t>
            </w:r>
          </w:p>
        </w:tc>
      </w:tr>
      <w:tr w:rsidR="006715A3" w14:paraId="580F67F6" w14:textId="77777777">
        <w:trPr>
          <w:trHeight w:val="2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1CCC3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合作公會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390205" w14:textId="77777777" w:rsidR="006715A3" w:rsidRDefault="001958B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鑄造品同業公會</w:t>
            </w:r>
          </w:p>
        </w:tc>
      </w:tr>
      <w:tr w:rsidR="006715A3" w14:paraId="3B3A285D" w14:textId="77777777">
        <w:trPr>
          <w:trHeight w:val="573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142E1E" w14:textId="77777777" w:rsidR="006715A3" w:rsidRDefault="00BB28AA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內容概述</w:t>
            </w:r>
          </w:p>
        </w:tc>
      </w:tr>
      <w:tr w:rsidR="006715A3" w14:paraId="37D3B13E" w14:textId="77777777">
        <w:trPr>
          <w:trHeight w:val="61"/>
        </w:trPr>
        <w:tc>
          <w:tcPr>
            <w:tcW w:w="9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4E1A" w14:textId="77777777" w:rsidR="006715A3" w:rsidRDefault="00BB28A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(產業特定製程：製程說明、潛在危害風險與情境、危害控制策略與方法、參考資料)</w:t>
            </w:r>
          </w:p>
          <w:p w14:paraId="35601EE0" w14:textId="77777777" w:rsidR="006715A3" w:rsidRDefault="00BB28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製程說明</w:t>
            </w:r>
          </w:p>
          <w:p w14:paraId="438D52A3" w14:textId="77777777" w:rsidR="006715A3" w:rsidRDefault="00BB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  <w:r w:rsidR="002122A6">
              <w:rPr>
                <w:rFonts w:ascii="標楷體" w:eastAsia="標楷體" w:hAnsi="標楷體" w:cs="標楷體" w:hint="eastAsia"/>
                <w:color w:val="000000"/>
              </w:rPr>
              <w:t>金屬熔煉是金屬在整體</w:t>
            </w:r>
            <w:proofErr w:type="gramStart"/>
            <w:r w:rsidR="002122A6">
              <w:rPr>
                <w:rFonts w:ascii="標楷體" w:eastAsia="標楷體" w:hAnsi="標楷體" w:cs="標楷體" w:hint="eastAsia"/>
                <w:color w:val="000000"/>
              </w:rPr>
              <w:t>塑型前最</w:t>
            </w:r>
            <w:proofErr w:type="gramEnd"/>
            <w:r w:rsidR="002122A6">
              <w:rPr>
                <w:rFonts w:ascii="標楷體" w:eastAsia="標楷體" w:hAnsi="標楷體" w:cs="標楷體" w:hint="eastAsia"/>
                <w:color w:val="000000"/>
              </w:rPr>
              <w:t>重要的製程</w:t>
            </w:r>
            <w:r>
              <w:rPr>
                <w:rFonts w:ascii="標楷體" w:eastAsia="標楷體" w:hAnsi="標楷體" w:cs="標楷體"/>
                <w:color w:val="000000"/>
              </w:rPr>
              <w:t>之一，其</w:t>
            </w:r>
            <w:r w:rsidR="002122A6">
              <w:rPr>
                <w:rFonts w:ascii="標楷體" w:eastAsia="標楷體" w:hAnsi="標楷體" w:cs="標楷體" w:hint="eastAsia"/>
                <w:color w:val="000000"/>
              </w:rPr>
              <w:t>熔煉是將金屬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由</w:t>
            </w:r>
            <w:r w:rsidR="002122A6">
              <w:rPr>
                <w:rFonts w:ascii="標楷體" w:eastAsia="標楷體" w:hAnsi="標楷體" w:cs="標楷體" w:hint="eastAsia"/>
                <w:color w:val="000000"/>
              </w:rPr>
              <w:t>固態轉液態的相關過程</w:t>
            </w:r>
            <w:r w:rsidR="002122A6">
              <w:rPr>
                <w:rFonts w:ascii="標楷體" w:eastAsia="標楷體" w:hAnsi="標楷體" w:cs="標楷體"/>
                <w:color w:val="000000"/>
              </w:rPr>
              <w:t>。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前置作業是對於電爐</w:t>
            </w:r>
            <w:proofErr w:type="gramStart"/>
            <w:r w:rsidR="009A035E">
              <w:rPr>
                <w:rFonts w:ascii="標楷體" w:eastAsia="標楷體" w:hAnsi="標楷體" w:cs="標楷體" w:hint="eastAsia"/>
                <w:color w:val="000000"/>
              </w:rPr>
              <w:t>進行築爐的</w:t>
            </w:r>
            <w:proofErr w:type="gramEnd"/>
            <w:r w:rsidR="009A035E">
              <w:rPr>
                <w:rFonts w:ascii="標楷體" w:eastAsia="標楷體" w:hAnsi="標楷體" w:cs="標楷體" w:hint="eastAsia"/>
                <w:color w:val="000000"/>
              </w:rPr>
              <w:t>過程，必須在電爐內部</w:t>
            </w:r>
            <w:proofErr w:type="gramStart"/>
            <w:r w:rsidR="009A035E">
              <w:rPr>
                <w:rFonts w:ascii="標楷體" w:eastAsia="標楷體" w:hAnsi="標楷體" w:cs="標楷體" w:hint="eastAsia"/>
                <w:color w:val="000000"/>
              </w:rPr>
              <w:t>築上一層耐火泥</w:t>
            </w:r>
            <w:proofErr w:type="gramEnd"/>
            <w:r w:rsidR="009A035E">
              <w:rPr>
                <w:rFonts w:ascii="標楷體" w:eastAsia="標楷體" w:hAnsi="標楷體" w:cs="標楷體" w:hint="eastAsia"/>
                <w:color w:val="000000"/>
              </w:rPr>
              <w:t>，經過一定的加熱流程使其固化後使其內部</w:t>
            </w:r>
            <w:proofErr w:type="gramStart"/>
            <w:r w:rsidR="00600B3F">
              <w:rPr>
                <w:rFonts w:ascii="標楷體" w:eastAsia="標楷體" w:hAnsi="標楷體" w:cs="標楷體" w:hint="eastAsia"/>
                <w:color w:val="000000"/>
              </w:rPr>
              <w:t>水份</w:t>
            </w:r>
            <w:r w:rsidR="009A035E">
              <w:rPr>
                <w:rFonts w:ascii="標楷體" w:eastAsia="標楷體" w:hAnsi="標楷體" w:cs="標楷體" w:hint="eastAsia"/>
                <w:color w:val="000000"/>
              </w:rPr>
              <w:t>完全</w:t>
            </w:r>
            <w:r w:rsidR="00600B3F">
              <w:rPr>
                <w:rFonts w:ascii="標楷體" w:eastAsia="標楷體" w:hAnsi="標楷體" w:cs="標楷體" w:hint="eastAsia"/>
                <w:color w:val="000000"/>
              </w:rPr>
              <w:t>蒸</w:t>
            </w:r>
            <w:proofErr w:type="gramEnd"/>
            <w:r w:rsidR="00600B3F">
              <w:rPr>
                <w:rFonts w:ascii="標楷體" w:eastAsia="標楷體" w:hAnsi="標楷體" w:cs="標楷體" w:hint="eastAsia"/>
                <w:color w:val="000000"/>
              </w:rPr>
              <w:t>散</w:t>
            </w:r>
            <w:r>
              <w:rPr>
                <w:rFonts w:ascii="標楷體" w:eastAsia="標楷體" w:hAnsi="標楷體" w:cs="標楷體"/>
                <w:color w:val="000000"/>
              </w:rPr>
              <w:t>，</w:t>
            </w:r>
            <w:r w:rsidR="00600B3F">
              <w:rPr>
                <w:rFonts w:ascii="標楷體" w:eastAsia="標楷體" w:hAnsi="標楷體" w:cs="標楷體" w:hint="eastAsia"/>
                <w:color w:val="000000"/>
              </w:rPr>
              <w:t>其中需確認電阻的情況以</w:t>
            </w:r>
            <w:proofErr w:type="gramStart"/>
            <w:r w:rsidR="00600B3F">
              <w:rPr>
                <w:rFonts w:ascii="標楷體" w:eastAsia="標楷體" w:hAnsi="標楷體" w:cs="標楷體" w:hint="eastAsia"/>
                <w:color w:val="000000"/>
              </w:rPr>
              <w:t>確認築爐的</w:t>
            </w:r>
            <w:proofErr w:type="gramEnd"/>
            <w:r w:rsidR="00600B3F">
              <w:rPr>
                <w:rFonts w:ascii="標楷體" w:eastAsia="標楷體" w:hAnsi="標楷體" w:cs="標楷體" w:hint="eastAsia"/>
                <w:color w:val="000000"/>
              </w:rPr>
              <w:t>確實性，待</w:t>
            </w:r>
            <w:proofErr w:type="gramStart"/>
            <w:r w:rsidR="00600B3F">
              <w:rPr>
                <w:rFonts w:ascii="標楷體" w:eastAsia="標楷體" w:hAnsi="標楷體" w:cs="標楷體" w:hint="eastAsia"/>
                <w:color w:val="000000"/>
              </w:rPr>
              <w:t>電爐築爐完成</w:t>
            </w:r>
            <w:proofErr w:type="gramEnd"/>
            <w:r w:rsidR="00600B3F">
              <w:rPr>
                <w:rFonts w:ascii="標楷體" w:eastAsia="標楷體" w:hAnsi="標楷體" w:cs="標楷體" w:hint="eastAsia"/>
                <w:color w:val="000000"/>
              </w:rPr>
              <w:t>後即可</w:t>
            </w:r>
            <w:proofErr w:type="gramStart"/>
            <w:r w:rsidR="00600B3F">
              <w:rPr>
                <w:rFonts w:ascii="標楷體" w:eastAsia="標楷體" w:hAnsi="標楷體" w:cs="標楷體" w:hint="eastAsia"/>
                <w:color w:val="000000"/>
              </w:rPr>
              <w:t>進行鐵水熔煉</w:t>
            </w:r>
            <w:proofErr w:type="gramEnd"/>
            <w:r w:rsidR="00600B3F">
              <w:rPr>
                <w:rFonts w:ascii="標楷體" w:eastAsia="標楷體" w:hAnsi="標楷體" w:cs="標楷體" w:hint="eastAsia"/>
                <w:color w:val="000000"/>
              </w:rPr>
              <w:t>之動作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FA81A33" w14:textId="77777777" w:rsidR="006715A3" w:rsidRDefault="00BB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　</w:t>
            </w:r>
            <w:proofErr w:type="gramStart"/>
            <w:r w:rsidR="00600B3F">
              <w:rPr>
                <w:rFonts w:ascii="標楷體" w:eastAsia="標楷體" w:hAnsi="標楷體" w:cs="標楷體" w:hint="eastAsia"/>
                <w:color w:val="000000"/>
              </w:rPr>
              <w:t>鐵水熔煉</w:t>
            </w:r>
            <w:proofErr w:type="gramEnd"/>
            <w:r w:rsidR="00600B3F">
              <w:rPr>
                <w:rFonts w:ascii="標楷體" w:eastAsia="標楷體" w:hAnsi="標楷體" w:cs="標楷體" w:hint="eastAsia"/>
                <w:color w:val="000000"/>
              </w:rPr>
              <w:t>的</w:t>
            </w:r>
            <w:r>
              <w:rPr>
                <w:rFonts w:ascii="標楷體" w:eastAsia="標楷體" w:hAnsi="標楷體" w:cs="標楷體"/>
                <w:color w:val="000000"/>
              </w:rPr>
              <w:t>過程，簡化為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個步驟，</w:t>
            </w:r>
            <w:proofErr w:type="gramStart"/>
            <w:r w:rsidR="006A312F">
              <w:rPr>
                <w:rFonts w:ascii="標楷體" w:eastAsia="標楷體" w:hAnsi="標楷體" w:cs="標楷體" w:hint="eastAsia"/>
                <w:color w:val="000000"/>
              </w:rPr>
              <w:t>倒料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→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熔解</w:t>
            </w:r>
            <w:r>
              <w:rPr>
                <w:rFonts w:ascii="標楷體" w:eastAsia="標楷體" w:hAnsi="標楷體" w:cs="標楷體"/>
                <w:color w:val="000000"/>
              </w:rPr>
              <w:t>→</w:t>
            </w:r>
            <w:proofErr w:type="gramStart"/>
            <w:r w:rsidR="006A312F">
              <w:rPr>
                <w:rFonts w:ascii="標楷體" w:eastAsia="標楷體" w:hAnsi="標楷體" w:cs="標楷體" w:hint="eastAsia"/>
                <w:color w:val="000000"/>
              </w:rPr>
              <w:t>打渣</w:t>
            </w:r>
            <w:proofErr w:type="gramEnd"/>
            <w:r w:rsidR="006A312F">
              <w:rPr>
                <w:rFonts w:ascii="標楷體" w:eastAsia="標楷體" w:hAnsi="標楷體" w:cs="標楷體"/>
                <w:color w:val="000000"/>
              </w:rPr>
              <w:t>→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取樣研磨</w:t>
            </w:r>
            <w:r>
              <w:rPr>
                <w:rFonts w:ascii="標楷體" w:eastAsia="標楷體" w:hAnsi="標楷體" w:cs="標楷體"/>
                <w:color w:val="000000"/>
              </w:rPr>
              <w:t>→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檢測金</w:t>
            </w:r>
            <w:r w:rsidR="001E4BAB">
              <w:rPr>
                <w:rFonts w:ascii="標楷體" w:eastAsia="標楷體" w:hAnsi="標楷體" w:cs="標楷體" w:hint="eastAsia"/>
                <w:color w:val="000000"/>
              </w:rPr>
              <w:t>相</w:t>
            </w:r>
            <w:r>
              <w:rPr>
                <w:rFonts w:ascii="標楷體" w:eastAsia="標楷體" w:hAnsi="標楷體" w:cs="標楷體"/>
                <w:color w:val="000000"/>
              </w:rPr>
              <w:t>→</w:t>
            </w:r>
            <w:proofErr w:type="gramStart"/>
            <w:r w:rsidR="006A312F">
              <w:rPr>
                <w:rFonts w:ascii="標楷體" w:eastAsia="標楷體" w:hAnsi="標楷體" w:cs="標楷體" w:hint="eastAsia"/>
                <w:color w:val="000000"/>
              </w:rPr>
              <w:t>爐水調質</w:t>
            </w:r>
            <w:r w:rsidR="006A312F">
              <w:rPr>
                <w:rFonts w:ascii="標楷體" w:eastAsia="標楷體" w:hAnsi="標楷體" w:cs="標楷體"/>
                <w:color w:val="000000"/>
              </w:rPr>
              <w:t>→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鐵水</w:t>
            </w:r>
            <w:proofErr w:type="gramEnd"/>
            <w:r w:rsidR="006A312F">
              <w:rPr>
                <w:rFonts w:ascii="標楷體" w:eastAsia="標楷體" w:hAnsi="標楷體" w:cs="標楷體" w:hint="eastAsia"/>
                <w:color w:val="000000"/>
              </w:rPr>
              <w:t>出水</w:t>
            </w:r>
            <w:r>
              <w:rPr>
                <w:rFonts w:ascii="標楷體" w:eastAsia="標楷體" w:hAnsi="標楷體" w:cs="標楷體"/>
                <w:color w:val="000000"/>
              </w:rPr>
              <w:t>，這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7</w:t>
            </w:r>
            <w:r w:rsidR="006A312F">
              <w:rPr>
                <w:rFonts w:ascii="標楷體" w:eastAsia="標楷體" w:hAnsi="標楷體" w:cs="標楷體"/>
                <w:color w:val="000000"/>
              </w:rPr>
              <w:t>個階段在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金屬熔煉</w:t>
            </w:r>
            <w:r>
              <w:rPr>
                <w:rFonts w:ascii="標楷體" w:eastAsia="標楷體" w:hAnsi="標楷體" w:cs="標楷體"/>
                <w:color w:val="000000"/>
              </w:rPr>
              <w:t>過程中會持續循環，配合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準確的原料檢測與投料可以降低</w:t>
            </w:r>
            <w:proofErr w:type="gramStart"/>
            <w:r w:rsidR="006A312F">
              <w:rPr>
                <w:rFonts w:ascii="標楷體" w:eastAsia="標楷體" w:hAnsi="標楷體" w:cs="標楷體" w:hint="eastAsia"/>
                <w:color w:val="000000"/>
              </w:rPr>
              <w:t>爐水調質</w:t>
            </w:r>
            <w:proofErr w:type="gramEnd"/>
            <w:r w:rsidR="006A312F">
              <w:rPr>
                <w:rFonts w:ascii="標楷體" w:eastAsia="標楷體" w:hAnsi="標楷體" w:cs="標楷體" w:hint="eastAsia"/>
                <w:color w:val="000000"/>
              </w:rPr>
              <w:t>次數，降低</w:t>
            </w:r>
            <w:r w:rsidR="00767993">
              <w:rPr>
                <w:rFonts w:ascii="標楷體" w:eastAsia="標楷體" w:hAnsi="標楷體" w:cs="標楷體" w:hint="eastAsia"/>
                <w:color w:val="000000"/>
              </w:rPr>
              <w:t>熔解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用電</w:t>
            </w:r>
            <w:r w:rsidR="00767993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="006A312F">
              <w:rPr>
                <w:rFonts w:ascii="標楷體" w:eastAsia="標楷體" w:hAnsi="標楷體" w:cs="標楷體" w:hint="eastAsia"/>
                <w:color w:val="000000"/>
              </w:rPr>
              <w:t>提升</w:t>
            </w:r>
            <w:r w:rsidR="00767993">
              <w:rPr>
                <w:rFonts w:ascii="標楷體" w:eastAsia="標楷體" w:hAnsi="標楷體" w:cs="標楷體" w:hint="eastAsia"/>
                <w:color w:val="000000"/>
              </w:rPr>
              <w:t>產出效率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0F01C7FC" w14:textId="77777777" w:rsidR="006715A3" w:rsidRDefault="0021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935B065" wp14:editId="4BBD0388">
                  <wp:extent cx="2393950" cy="2393950"/>
                  <wp:effectExtent l="0" t="0" r="6350" b="0"/>
                  <wp:docPr id="2" name="圖片 2" descr="https://www.presico.com.tw/upload/20220315094900jjsl711666940076wx616753176475_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resico.com.tw/upload/20220315094900jjsl711666940076wx616753176475_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239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3D6760" wp14:editId="27B3A817">
                  <wp:extent cx="2685345" cy="1510506"/>
                  <wp:effectExtent l="0" t="0" r="1270" b="0"/>
                  <wp:docPr id="3" name="圖片 3" descr="https://i.ytimg.com/vi/D_-5L1ZT51U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ytimg.com/vi/D_-5L1ZT51U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069" cy="151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61BD87" w14:textId="77777777" w:rsidR="009A035E" w:rsidRDefault="009A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0AB0B99D" w14:textId="77777777" w:rsidR="009A035E" w:rsidRDefault="009A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 xml:space="preserve"> </w:t>
            </w:r>
            <w:r w:rsidR="00600B3F"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>液化轉氣化</w:t>
            </w:r>
            <w:r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>體積公式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PV=</w:t>
            </w:r>
            <w:proofErr w:type="spellStart"/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nRT</w:t>
            </w:r>
            <w:proofErr w:type="spellEnd"/>
            <w:r>
              <w:rPr>
                <w:rFonts w:ascii="Helvetica" w:hAnsi="Helvetica" w:cs="Helvetica" w:hint="eastAsia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體積膨脹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=1699.222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倍</w:t>
            </w:r>
          </w:p>
          <w:p w14:paraId="38CD8025" w14:textId="77777777" w:rsidR="009A035E" w:rsidRDefault="009A0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3EB9E98D" w14:textId="77777777" w:rsidR="006715A3" w:rsidRDefault="00BB28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操作之機械設備或器具</w:t>
            </w:r>
          </w:p>
          <w:p w14:paraId="7D41A574" w14:textId="77777777" w:rsidR="006715A3" w:rsidRDefault="0076799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固定式起重機：吊掛</w:t>
            </w:r>
            <w:r>
              <w:rPr>
                <w:rFonts w:ascii="標楷體" w:eastAsia="標楷體" w:hAnsi="標楷體" w:cs="標楷體" w:hint="eastAsia"/>
                <w:color w:val="000000"/>
              </w:rPr>
              <w:t>原料</w:t>
            </w:r>
          </w:p>
          <w:p w14:paraId="5A754E2C" w14:textId="77777777" w:rsidR="006715A3" w:rsidRDefault="0076799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倒料車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>操作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倒料車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原料入爐</w:t>
            </w:r>
          </w:p>
          <w:p w14:paraId="6144D1B6" w14:textId="77777777" w:rsidR="00767993" w:rsidRDefault="0076799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電爐：操作電爐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蓋與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出水爐體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抬舉</w:t>
            </w:r>
          </w:p>
          <w:p w14:paraId="282E2A41" w14:textId="77777777" w:rsidR="006715A3" w:rsidRDefault="00BB28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操作之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原物料或化學品</w:t>
            </w:r>
            <w:proofErr w:type="gramEnd"/>
          </w:p>
          <w:p w14:paraId="0E17D21D" w14:textId="77777777" w:rsidR="006715A3" w:rsidRDefault="00BB28A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原物料：</w:t>
            </w:r>
            <w:r w:rsidR="00FB7C5A">
              <w:rPr>
                <w:rFonts w:ascii="標楷體" w:eastAsia="標楷體" w:hAnsi="標楷體" w:cs="標楷體" w:hint="eastAsia"/>
                <w:color w:val="000000"/>
              </w:rPr>
              <w:t>銑鐵、廢鋼、</w:t>
            </w:r>
            <w:proofErr w:type="gramStart"/>
            <w:r w:rsidR="00FB7C5A">
              <w:rPr>
                <w:rFonts w:ascii="標楷體" w:eastAsia="標楷體" w:hAnsi="標楷體" w:cs="標楷體" w:hint="eastAsia"/>
                <w:color w:val="000000"/>
              </w:rPr>
              <w:t>矽鐵、錳鐵</w:t>
            </w:r>
            <w:proofErr w:type="gramEnd"/>
            <w:r w:rsidR="00FB7C5A">
              <w:rPr>
                <w:rFonts w:ascii="標楷體" w:eastAsia="標楷體" w:hAnsi="標楷體" w:cs="標楷體" w:hint="eastAsia"/>
                <w:color w:val="000000"/>
              </w:rPr>
              <w:t>、銅、</w:t>
            </w:r>
          </w:p>
          <w:p w14:paraId="42E4557D" w14:textId="77777777" w:rsidR="00FB7C5A" w:rsidRDefault="00FB7C5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輔助器具：鋼筋</w:t>
            </w:r>
          </w:p>
          <w:p w14:paraId="4CB063AB" w14:textId="77777777" w:rsidR="006715A3" w:rsidRDefault="00BB28AA" w:rsidP="00FB7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作業人員資格</w:t>
            </w:r>
          </w:p>
          <w:p w14:paraId="25EC66FF" w14:textId="77777777" w:rsidR="006715A3" w:rsidRDefault="00BB28A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證照：固定式起重機操作人員</w:t>
            </w:r>
            <w:r w:rsidR="00FB7C5A">
              <w:rPr>
                <w:rFonts w:ascii="標楷體" w:eastAsia="標楷體" w:hAnsi="標楷體" w:cs="標楷體" w:hint="eastAsia"/>
                <w:color w:val="000000"/>
              </w:rPr>
              <w:t>、鏟裝機操作人員</w:t>
            </w:r>
          </w:p>
          <w:p w14:paraId="7938103C" w14:textId="77777777" w:rsidR="006715A3" w:rsidRDefault="00FB7C5A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教育訓練：</w:t>
            </w:r>
            <w:r>
              <w:rPr>
                <w:rFonts w:ascii="標楷體" w:eastAsia="標楷體" w:hAnsi="標楷體" w:cs="標楷體" w:hint="eastAsia"/>
                <w:color w:val="000000"/>
              </w:rPr>
              <w:t>熔煉作業操作</w:t>
            </w:r>
            <w:r w:rsidR="00BB28AA">
              <w:rPr>
                <w:rFonts w:ascii="標楷體" w:eastAsia="標楷體" w:hAnsi="標楷體" w:cs="標楷體"/>
                <w:color w:val="000000"/>
              </w:rPr>
              <w:t>流程</w:t>
            </w:r>
          </w:p>
          <w:p w14:paraId="76D3D890" w14:textId="77777777" w:rsidR="006715A3" w:rsidRDefault="00BB28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潛在危害風險與情境</w:t>
            </w:r>
          </w:p>
          <w:p w14:paraId="3827F570" w14:textId="77777777" w:rsidR="006715A3" w:rsidRDefault="00FB7C5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操作固定式起重機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進行吊料時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遭天車(電磁鐵)吸盤撞擊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FFF9D88" w14:textId="77777777" w:rsidR="00E150D2" w:rsidRDefault="00E150D2" w:rsidP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操作固定式起重機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進行吊料時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遭吊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掛物飛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落擊傷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3C4B4E10" w14:textId="77777777" w:rsidR="006715A3" w:rsidRDefault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倒料車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進行電爐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入料時遭鐵水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噴濺灼傷。</w:t>
            </w:r>
          </w:p>
          <w:p w14:paraId="2FFE85C5" w14:textId="77777777" w:rsidR="006715A3" w:rsidRDefault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蓋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進行打渣過程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中跌入爐體造成死亡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25E94C2" w14:textId="77777777" w:rsidR="006715A3" w:rsidRDefault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蓋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進行打渣過程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中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直視鐵水造成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眼睛不適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17DA72D" w14:textId="77777777" w:rsidR="006715A3" w:rsidRPr="00E87615" w:rsidRDefault="00E150D2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蓋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進行打渣過程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中</w:t>
            </w:r>
            <w:r w:rsidR="00E87615">
              <w:rPr>
                <w:rFonts w:ascii="標楷體" w:eastAsia="標楷體" w:hAnsi="標楷體" w:cs="標楷體" w:hint="eastAsia"/>
                <w:color w:val="000000"/>
              </w:rPr>
              <w:t>溫度較高造成人員不適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C8334E1" w14:textId="77777777" w:rsidR="00E87615" w:rsidRDefault="00E8761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操作電爐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爐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蓋進行取樣時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遭鐵水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灼傷。</w:t>
            </w:r>
          </w:p>
          <w:p w14:paraId="709052CF" w14:textId="77777777" w:rsidR="006715A3" w:rsidRPr="00CE416F" w:rsidRDefault="00E87615" w:rsidP="00E87615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操作電爐出水時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遭鐵水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噴濺灼傷</w:t>
            </w:r>
            <w:r w:rsidR="00BB28AA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BC5BC71" w14:textId="77777777" w:rsidR="00CE416F" w:rsidRDefault="00CE416F" w:rsidP="00CE416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區域性粉塵吸入</w:t>
            </w:r>
            <w:r>
              <w:rPr>
                <w:rFonts w:ascii="標楷體" w:eastAsia="標楷體" w:hAnsi="標楷體" w:cs="標楷體" w:hint="eastAsia"/>
              </w:rPr>
              <w:t>，造成職業病。</w:t>
            </w:r>
          </w:p>
          <w:p w14:paraId="1BDB34F6" w14:textId="77777777" w:rsidR="005309A0" w:rsidRDefault="005309A0" w:rsidP="00CE416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水氣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滲</w:t>
            </w:r>
            <w:proofErr w:type="gramEnd"/>
            <w:r>
              <w:rPr>
                <w:rFonts w:ascii="標楷體" w:eastAsia="標楷體" w:hAnsi="標楷體" w:cs="標楷體" w:hint="eastAsia"/>
              </w:rPr>
              <w:t>造成氣爆風險。</w:t>
            </w:r>
          </w:p>
          <w:p w14:paraId="438B8939" w14:textId="77777777" w:rsidR="005309A0" w:rsidRPr="00CE416F" w:rsidRDefault="005309A0" w:rsidP="00CE416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爐壁穿刺造成氣爆風險。</w:t>
            </w:r>
          </w:p>
          <w:p w14:paraId="5B1C30F6" w14:textId="77777777" w:rsidR="006715A3" w:rsidRPr="0099182E" w:rsidRDefault="00BB28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危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害控制策略與方法</w:t>
            </w:r>
          </w:p>
          <w:p w14:paraId="638F44BA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工程控制：</w:t>
            </w:r>
          </w:p>
          <w:p w14:paraId="0A4C7AFA" w14:textId="77777777" w:rsidR="006715A3" w:rsidRPr="0099182E" w:rsidRDefault="00E8761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倒料車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致電爐區進行進料時加設擋板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防止鐵水噴濺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33166F69" w14:textId="77777777" w:rsidR="006715A3" w:rsidRPr="0099182E" w:rsidRDefault="00CE0B5F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電爐周邊設置圍欄避免人員跌落爐體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7EBCD786" w14:textId="77777777" w:rsidR="006715A3" w:rsidRPr="0099182E" w:rsidRDefault="00CE0B5F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增設有效之集塵裝置避免粉塵吸入體內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2DA51B5A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 xml:space="preserve">管理措施：　 </w:t>
            </w:r>
          </w:p>
          <w:p w14:paraId="32172649" w14:textId="77777777" w:rsidR="00E87615" w:rsidRPr="0099182E" w:rsidRDefault="00E8761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固定式起重機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進行吊料時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操作人員須在吊掛區域外進行操作。</w:t>
            </w:r>
          </w:p>
          <w:p w14:paraId="3D248926" w14:textId="77777777" w:rsidR="006715A3" w:rsidRPr="0099182E" w:rsidRDefault="00E87615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操作電爐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爐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蓋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進行打渣過程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中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限制爐蓋打開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角度，避免人員</w:t>
            </w:r>
            <w:r w:rsidR="00052EDB" w:rsidRPr="0099182E">
              <w:rPr>
                <w:rFonts w:ascii="標楷體" w:eastAsia="標楷體" w:hAnsi="標楷體" w:cs="標楷體" w:hint="eastAsia"/>
                <w:color w:val="000000" w:themeColor="text1"/>
              </w:rPr>
              <w:t>跌入爐體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DAE4D59" w14:textId="77777777" w:rsidR="006715A3" w:rsidRDefault="001958BD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入料檢查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廢鋼(原料)不可含水含油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62DA214D" w14:textId="77777777" w:rsidR="00FD259F" w:rsidRPr="0099182E" w:rsidRDefault="00FD259F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定期爐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壁檢查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653C7C3C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個人防護具</w:t>
            </w:r>
          </w:p>
          <w:p w14:paraId="5C76EDE6" w14:textId="77777777" w:rsidR="001958BD" w:rsidRPr="0099182E" w:rsidRDefault="00052EDB" w:rsidP="001958BD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417"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員工需穿戴適當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之高溫防護帽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1958BD"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防輻射眼鏡、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防護衣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防護袖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套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防護</w:t>
            </w:r>
          </w:p>
          <w:p w14:paraId="5991842B" w14:textId="77777777" w:rsidR="006715A3" w:rsidRPr="0099182E" w:rsidRDefault="001958BD" w:rsidP="001958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41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 xml:space="preserve">      </w:t>
            </w:r>
            <w:r w:rsidR="00052EDB" w:rsidRPr="0099182E">
              <w:rPr>
                <w:rFonts w:ascii="標楷體" w:eastAsia="標楷體" w:hAnsi="標楷體" w:cs="標楷體" w:hint="eastAsia"/>
                <w:color w:val="000000" w:themeColor="text1"/>
              </w:rPr>
              <w:t>手套</w:t>
            </w:r>
            <w:r w:rsidR="00052EDB" w:rsidRPr="0099182E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052EDB"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防護褲、防護</w:t>
            </w:r>
            <w:proofErr w:type="gramStart"/>
            <w:r w:rsidR="00052EDB" w:rsidRPr="0099182E">
              <w:rPr>
                <w:rFonts w:ascii="標楷體" w:eastAsia="標楷體" w:hAnsi="標楷體" w:cs="標楷體" w:hint="eastAsia"/>
                <w:color w:val="000000" w:themeColor="text1"/>
              </w:rPr>
              <w:t>鞋套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、安全鞋</w:t>
            </w:r>
            <w:proofErr w:type="gramEnd"/>
            <w:r w:rsidR="00052EDB" w:rsidRPr="0099182E">
              <w:rPr>
                <w:rFonts w:ascii="標楷體" w:eastAsia="標楷體" w:hAnsi="標楷體" w:cs="標楷體"/>
                <w:color w:val="000000" w:themeColor="text1"/>
              </w:rPr>
              <w:t>，以避免</w:t>
            </w:r>
            <w:proofErr w:type="gramStart"/>
            <w:r w:rsidR="00052EDB" w:rsidRPr="0099182E">
              <w:rPr>
                <w:rFonts w:ascii="標楷體" w:eastAsia="標楷體" w:hAnsi="標楷體" w:cs="標楷體" w:hint="eastAsia"/>
                <w:color w:val="000000" w:themeColor="text1"/>
              </w:rPr>
              <w:t>高溫鐵水噴濺</w:t>
            </w:r>
            <w:proofErr w:type="gramEnd"/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E8849E0" w14:textId="77777777" w:rsidR="006715A3" w:rsidRPr="0099182E" w:rsidRDefault="00BB28AA">
            <w:pPr>
              <w:widowControl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hanging="56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置備適當之呼吸防護具(活性碳口罩等)。</w:t>
            </w:r>
          </w:p>
          <w:p w14:paraId="0D86F191" w14:textId="77777777" w:rsidR="006715A3" w:rsidRPr="0099182E" w:rsidRDefault="00BB28A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參考資料</w:t>
            </w:r>
          </w:p>
          <w:p w14:paraId="0CEDFD54" w14:textId="77777777" w:rsidR="006715A3" w:rsidRPr="0099182E" w:rsidRDefault="00BB28AA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cs="標楷體"/>
                <w:color w:val="000000" w:themeColor="text1"/>
              </w:rPr>
              <w:t>呼吸防護具選用參考原則 - 勞動</w:t>
            </w:r>
            <w:proofErr w:type="gramStart"/>
            <w:r w:rsidRPr="0099182E">
              <w:rPr>
                <w:rFonts w:ascii="標楷體" w:eastAsia="標楷體" w:hAnsi="標楷體" w:cs="標楷體"/>
                <w:color w:val="000000" w:themeColor="text1"/>
              </w:rPr>
              <w:t>部職安署</w:t>
            </w:r>
            <w:proofErr w:type="gramEnd"/>
          </w:p>
          <w:p w14:paraId="211C3517" w14:textId="77777777" w:rsidR="006715A3" w:rsidRPr="0099182E" w:rsidRDefault="00CE0B5F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9182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1F8FF"/>
              </w:rPr>
              <w:t>CNS 7177</w:t>
            </w:r>
            <w:r w:rsidR="00BB28AA" w:rsidRPr="0099182E">
              <w:rPr>
                <w:rFonts w:ascii="標楷體" w:eastAsia="標楷體" w:hAnsi="標楷體" w:cs="標楷體"/>
                <w:color w:val="000000" w:themeColor="text1"/>
              </w:rPr>
              <w:t>個人防護具－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個人眼睛防護</w:t>
            </w:r>
            <w:proofErr w:type="gramStart"/>
            <w:r w:rsidRPr="0099182E">
              <w:rPr>
                <w:rFonts w:ascii="標楷體" w:eastAsia="標楷體" w:hAnsi="標楷體" w:cs="標楷體"/>
                <w:color w:val="000000" w:themeColor="text1"/>
              </w:rPr>
              <w:t>–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國家標準(CNS)網路服務系統</w:t>
            </w:r>
          </w:p>
          <w:p w14:paraId="522D8853" w14:textId="77777777" w:rsidR="006715A3" w:rsidRPr="0099182E" w:rsidRDefault="0099182E" w:rsidP="0099182E">
            <w:pPr>
              <w:widowControl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jc w:val="both"/>
              <w:rPr>
                <w:rFonts w:ascii="標楷體" w:eastAsia="標楷體" w:hAnsi="標楷體" w:cs="標楷體"/>
              </w:rPr>
            </w:pP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E</w:t>
            </w:r>
            <w:r w:rsidRPr="0099182E">
              <w:rPr>
                <w:rFonts w:ascii="標楷體" w:eastAsia="標楷體" w:hAnsi="標楷體" w:cs="標楷體"/>
                <w:color w:val="000000" w:themeColor="text1"/>
              </w:rPr>
              <w:t>N407</w:t>
            </w:r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高溫防護衣、</w:t>
            </w:r>
            <w:proofErr w:type="gramStart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防護袖</w:t>
            </w:r>
            <w:proofErr w:type="gramEnd"/>
            <w:r w:rsidRPr="0099182E">
              <w:rPr>
                <w:rFonts w:ascii="標楷體" w:eastAsia="標楷體" w:hAnsi="標楷體" w:cs="標楷體" w:hint="eastAsia"/>
                <w:color w:val="000000" w:themeColor="text1"/>
              </w:rPr>
              <w:t>套、防護手套、防護褲 安全資訊</w:t>
            </w:r>
          </w:p>
        </w:tc>
      </w:tr>
    </w:tbl>
    <w:p w14:paraId="4F43703D" w14:textId="77777777" w:rsidR="006715A3" w:rsidRDefault="006715A3"/>
    <w:sectPr w:rsidR="006715A3">
      <w:headerReference w:type="default" r:id="rId9"/>
      <w:footerReference w:type="default" r:id="rId10"/>
      <w:pgSz w:w="11906" w:h="16838"/>
      <w:pgMar w:top="720" w:right="902" w:bottom="720" w:left="902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54143" w14:textId="77777777" w:rsidR="000D75B5" w:rsidRDefault="000D75B5">
      <w:r>
        <w:separator/>
      </w:r>
    </w:p>
  </w:endnote>
  <w:endnote w:type="continuationSeparator" w:id="0">
    <w:p w14:paraId="774F46E5" w14:textId="77777777" w:rsidR="000D75B5" w:rsidRDefault="000D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A33A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A07E1" w14:textId="77777777" w:rsidR="000D75B5" w:rsidRDefault="000D75B5">
      <w:r>
        <w:separator/>
      </w:r>
    </w:p>
  </w:footnote>
  <w:footnote w:type="continuationSeparator" w:id="0">
    <w:p w14:paraId="1C2C4ECE" w14:textId="77777777" w:rsidR="000D75B5" w:rsidRDefault="000D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8D3D1" w14:textId="77777777" w:rsidR="006715A3" w:rsidRDefault="006715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A45BA"/>
    <w:multiLevelType w:val="multilevel"/>
    <w:tmpl w:val="8C80989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2918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A3"/>
    <w:rsid w:val="00052EDB"/>
    <w:rsid w:val="000D75B5"/>
    <w:rsid w:val="001958BD"/>
    <w:rsid w:val="001E4BAB"/>
    <w:rsid w:val="002122A6"/>
    <w:rsid w:val="002F4522"/>
    <w:rsid w:val="005309A0"/>
    <w:rsid w:val="00600B3F"/>
    <w:rsid w:val="006715A3"/>
    <w:rsid w:val="006A312F"/>
    <w:rsid w:val="00756B51"/>
    <w:rsid w:val="00767993"/>
    <w:rsid w:val="007A150D"/>
    <w:rsid w:val="00873A64"/>
    <w:rsid w:val="0099182E"/>
    <w:rsid w:val="009A035E"/>
    <w:rsid w:val="009D4BB9"/>
    <w:rsid w:val="00AB6175"/>
    <w:rsid w:val="00BB28AA"/>
    <w:rsid w:val="00CE0B5F"/>
    <w:rsid w:val="00CE416F"/>
    <w:rsid w:val="00D95EF2"/>
    <w:rsid w:val="00E150D2"/>
    <w:rsid w:val="00E87615"/>
    <w:rsid w:val="00FB7C5A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79A7"/>
  <w15:docId w15:val="{4A225E6A-E98F-4F5F-9266-21ACF959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mbria" w:eastAsia="Cambria" w:hAnsi="Cambria" w:cs="Cambria"/>
      <w:b/>
      <w:sz w:val="48"/>
      <w:szCs w:val="48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outlineLvl w:val="3"/>
    </w:pPr>
    <w:rPr>
      <w:rFonts w:ascii="Arial" w:eastAsia="Arial" w:hAnsi="Arial" w:cs="Arial"/>
      <w:b/>
      <w:i/>
      <w:sz w:val="28"/>
      <w:szCs w:val="28"/>
    </w:rPr>
  </w:style>
  <w:style w:type="paragraph" w:styleId="5">
    <w:name w:val="heading 5"/>
    <w:basedOn w:val="a"/>
    <w:next w:val="a"/>
    <w:pPr>
      <w:keepNext/>
      <w:spacing w:line="720" w:lineRule="auto"/>
      <w:ind w:left="200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2024-07-19T06:25:00Z</cp:lastPrinted>
  <dcterms:created xsi:type="dcterms:W3CDTF">2024-07-19T06:25:00Z</dcterms:created>
  <dcterms:modified xsi:type="dcterms:W3CDTF">2024-07-19T06:25:00Z</dcterms:modified>
</cp:coreProperties>
</file>